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20" w:beforeAutospacing="0"/>
        <w:ind w:lef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lang w:val="en-US" w:eastAsia="zh-CN"/>
        </w:rPr>
        <w:t>淄博市特殊教育中心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</w:rPr>
        <w:t>校服采购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lang w:eastAsia="zh-CN"/>
        </w:rPr>
        <w:t>询价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淄博市教育局《关于印发&lt;淄博市中小学校校服管理工作指导意见《试行》&gt;的通知》（淄教教服字（2024）30号）和淄博高新技术产业开发区发展改革局《关于高新区内市属学校学生装价格核定的通知》等文件要求，现对淄博市特殊教育中心学生夏装、秋装、冬装校服采购进行询价，欢迎符合要求的服装生产企业前来参加询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一、询价项目：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学生夏装、秋装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二、询价数量：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夏装146套，其中2024级新生64套，2025级新生82套；秋装82套（2025级新生）。本数量不包括学生增订、补订，具体结算以实际采购数量为准。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三、询价方式：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四、询价公告发布及询价文件领取时间、地点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时间：2025年 6 月 30日至2025年 7月 5日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地点：淄博市特殊教育中心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联系人：郑森  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联系电话：0533——7868319，13573311480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五、报名截止时间：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 7月5日17:00。询价人在规定时间内到淄博市特殊教育中心教育处填写报名表、领取询价文件、递交报名资料，过期不候。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六、采购供应商需提供以下资料：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（复印件需加盖询价单位公章）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1.询价人须具备《中华人民共和国政府采购法》第二十二条规定条件；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2.法定代表人身份证、法定代表人授权委托书及被授权人身份证；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3.工商营业执照、税务登记证；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4.生产规模及生产设备资料；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5.服装生产认证证书（ GB18401《国家纺织产品基本安全技术规范》、GB31701《婴幼儿及儿童纺织产品安全技术规范》、GB/T31888 《中小学生校服》 等国家标准，）;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6.询价人信誉证明材料；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7.连续三年以上生产和销售校服的经营经验证明材料、近三年所供应校服的检测检验报告；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8.承诺服务书，有明确的售前售后服务的措施和办法。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七、其他说明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本公告淄博市特殊教育中心学校网站发布。公告和询价文件中未尽事宜，由学校校服采购询价工作委员会研究确定。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解释权归淄博市特殊教育中心询价委员会。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淄博市特殊教育中心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二〇二五年六月三十日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356BF4"/>
    <w:rsid w:val="3B0048CC"/>
    <w:rsid w:val="555D143C"/>
    <w:rsid w:val="60064C40"/>
    <w:rsid w:val="77226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687</Words>
  <Characters>740</Characters>
  <Lines>0</Lines>
  <Paragraphs>0</Paragraphs>
  <TotalTime>5</TotalTime>
  <ScaleCrop>false</ScaleCrop>
  <LinksUpToDate>false</LinksUpToDate>
  <CharactersWithSpaces>763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2025-06-25T02:44:00Z</dcterms:created>
  <dc:creator>DELL</dc:creator>
  <cp:lastModifiedBy>Administrator</cp:lastModifiedBy>
  <dcterms:modified xsi:type="dcterms:W3CDTF">2025-06-30T06:20:16Z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KSOTemplateDocerSaveRecord">
    <vt:lpwstr>eyJoZGlkIjoiNDMyZTZkYjkyN2IxNDkwZWY3MGRjYjRhOGZhMTA2YWEiLCJ1c2VySWQiOiI2MTI0MTY1NDMifQ==</vt:lpwstr>
  </property>
  <property fmtid="{D5CDD505-2E9C-101B-9397-08002B2CF9AE}" pid="4" name="ICV">
    <vt:lpwstr>1CC9BDAFE4A54B899421F6E319E36C9F_12</vt:lpwstr>
  </property>
</Properties>
</file>